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🧩 Trame de Scénario Escape Game (Coliving)</w:t>
      </w:r>
    </w:p>
    <w:p>
      <w:r>
        <w:t>Nom du scénario :</w:t>
      </w:r>
    </w:p>
    <w:p>
      <w:r>
        <w:t>Contexte de l’histoire :</w:t>
      </w:r>
    </w:p>
    <w:p>
      <w:r>
        <w:t>Objectif des joueurs :</w:t>
      </w:r>
    </w:p>
    <w:p>
      <w:r>
        <w:t>Durée du jeu :</w:t>
      </w:r>
    </w:p>
    <w:p>
      <w:r>
        <w:t>Nombre de participants :</w:t>
      </w:r>
    </w:p>
    <w:p>
      <w:r>
        <w:t>Pièces utilisées dans le coliving :</w:t>
      </w:r>
    </w:p>
    <w:p>
      <w:r>
        <w:t>Liste des énigmes :</w:t>
      </w:r>
    </w:p>
    <w:p>
      <w:r>
        <w:t>Conseils pour l’animateur / maître du jeu 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